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8F1" w:rsidRDefault="009938F1" w:rsidP="009938F1">
      <w:pPr>
        <w:pStyle w:val="a3"/>
        <w:shd w:val="clear" w:color="auto" w:fill="FFFFFF"/>
        <w:spacing w:after="202" w:afterAutospacing="0"/>
        <w:rPr>
          <w:rFonts w:ascii="Verdana" w:hAnsi="Verdana"/>
          <w:b/>
          <w:bCs/>
          <w:color w:val="000000"/>
          <w:sz w:val="27"/>
          <w:szCs w:val="27"/>
        </w:rPr>
      </w:pPr>
      <w:r>
        <w:rPr>
          <w:rFonts w:ascii="Verdana" w:hAnsi="Verdana"/>
          <w:b/>
          <w:bCs/>
          <w:color w:val="000000"/>
          <w:sz w:val="27"/>
          <w:szCs w:val="27"/>
        </w:rPr>
        <w:t>Фонд генерала Варенникова представляет:</w:t>
      </w:r>
      <w:bookmarkStart w:id="0" w:name="_GoBack"/>
      <w:bookmarkEnd w:id="0"/>
    </w:p>
    <w:p w:rsidR="00542C0B" w:rsidRDefault="00542C0B" w:rsidP="00542C0B">
      <w:pPr>
        <w:rPr>
          <w:b/>
          <w:sz w:val="32"/>
        </w:rPr>
      </w:pPr>
      <w:r>
        <w:rPr>
          <w:b/>
          <w:sz w:val="32"/>
        </w:rPr>
        <w:t>Заявка к участию в конкурсе:</w:t>
      </w:r>
    </w:p>
    <w:p w:rsidR="00542C0B" w:rsidRDefault="00542C0B" w:rsidP="00542C0B">
      <w:pPr>
        <w:ind w:left="360"/>
        <w:rPr>
          <w:sz w:val="28"/>
        </w:rPr>
      </w:pPr>
      <w:r>
        <w:rPr>
          <w:b/>
          <w:sz w:val="28"/>
        </w:rPr>
        <w:t>Аладина Ольга Николаевна</w:t>
      </w:r>
      <w:r>
        <w:rPr>
          <w:sz w:val="28"/>
        </w:rPr>
        <w:t>, доктор сельскохозяйственных наук, главный специалист, профессор Академии им. К. А. Тимирязева. Член Союза журналистов России. Родилась 25 сентября 1953 года в Москве. Живёт и работает в Москве. Авторитетный учёный и успешный преподаватель, воспитатель молодых научных кадров. Автор 13 книг о сирени и ягодных кустарников России, множества учебных и методических пособий, публикаций в научных и популярных журналах по садоводству и приусадебному хозяйству. Успешно занимаясь селекцией, организует и проводит презентации новых лучших сортов. В выступлениях перед учёными в различных регионах страны, обращаясь к общественности и работникам сельского хозяйства в телевизионных и радиопередачах, выступая в массовых аудиториях, бьёт тревогу о разрушении и утрате отечественного генофонда плодово-ягодных культур, обращает внимание на решение этих острейших проблем.</w:t>
      </w:r>
    </w:p>
    <w:p w:rsidR="00815348" w:rsidRDefault="00815348"/>
    <w:sectPr w:rsidR="008153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C38"/>
    <w:rsid w:val="00542C0B"/>
    <w:rsid w:val="005C7AAD"/>
    <w:rsid w:val="00815348"/>
    <w:rsid w:val="009938F1"/>
    <w:rsid w:val="00B2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C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38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C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38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Луиза Викторовна</dc:creator>
  <cp:keywords/>
  <dc:description/>
  <cp:lastModifiedBy>Луиза Викторовна</cp:lastModifiedBy>
  <cp:revision>3</cp:revision>
  <dcterms:created xsi:type="dcterms:W3CDTF">2016-01-06T15:22:00Z</dcterms:created>
  <dcterms:modified xsi:type="dcterms:W3CDTF">2016-01-06T15:23:00Z</dcterms:modified>
</cp:coreProperties>
</file>